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AC" w:rsidRDefault="008F088A" w:rsidP="00DB70FC">
      <w:pPr>
        <w:jc w:val="both"/>
        <w:rPr>
          <w:lang w:val="sr-Latn-CS"/>
        </w:rPr>
      </w:pPr>
      <w:r>
        <w:rPr>
          <w:lang w:val="sr-Latn-CS"/>
        </w:rPr>
        <w:t xml:space="preserve">Na osnovu člana 41 stav 1 tačka 18 Statuta Opštine Bar („Sl.list CG-opštinski propisi“, broj 06/11), Skupština opštine </w:t>
      </w:r>
      <w:r w:rsidR="00A825B0">
        <w:rPr>
          <w:lang w:val="sr-Latn-CS"/>
        </w:rPr>
        <w:t>Bar, na sjednici održanoj 10.09.</w:t>
      </w:r>
      <w:r>
        <w:rPr>
          <w:lang w:val="sr-Latn-CS"/>
        </w:rPr>
        <w:t>2018.godine, donijela je</w:t>
      </w:r>
    </w:p>
    <w:p w:rsidR="008F088A" w:rsidRDefault="008F088A">
      <w:pPr>
        <w:rPr>
          <w:lang w:val="sr-Latn-CS"/>
        </w:rPr>
      </w:pPr>
    </w:p>
    <w:p w:rsidR="008F088A" w:rsidRPr="008F088A" w:rsidRDefault="008F088A" w:rsidP="008F088A">
      <w:pPr>
        <w:jc w:val="center"/>
        <w:rPr>
          <w:b/>
          <w:lang w:val="sr-Latn-CS"/>
        </w:rPr>
      </w:pPr>
      <w:r w:rsidRPr="008F088A">
        <w:rPr>
          <w:b/>
          <w:lang w:val="sr-Latn-CS"/>
        </w:rPr>
        <w:t>ODLUKU</w:t>
      </w:r>
    </w:p>
    <w:p w:rsidR="008F088A" w:rsidRDefault="00487059" w:rsidP="008F088A">
      <w:pPr>
        <w:jc w:val="center"/>
        <w:rPr>
          <w:b/>
          <w:lang w:val="sr-Latn-CS"/>
        </w:rPr>
      </w:pPr>
      <w:r>
        <w:rPr>
          <w:b/>
          <w:lang w:val="sr-Latn-CS"/>
        </w:rPr>
        <w:t>o</w:t>
      </w:r>
      <w:r w:rsidR="008F088A" w:rsidRPr="008F088A">
        <w:rPr>
          <w:b/>
          <w:lang w:val="sr-Latn-CS"/>
        </w:rPr>
        <w:t xml:space="preserve"> davanju saglasnosti na Odluku predsjednika Opšt</w:t>
      </w:r>
      <w:r w:rsidR="0075006E">
        <w:rPr>
          <w:b/>
          <w:lang w:val="sr-Latn-CS"/>
        </w:rPr>
        <w:t>ine o imenovanju potpredsjednice</w:t>
      </w:r>
      <w:r w:rsidR="008F088A" w:rsidRPr="008F088A">
        <w:rPr>
          <w:b/>
          <w:lang w:val="sr-Latn-CS"/>
        </w:rPr>
        <w:t xml:space="preserve"> opštine</w:t>
      </w:r>
    </w:p>
    <w:p w:rsidR="00E144FF" w:rsidRDefault="00E144FF" w:rsidP="008F088A">
      <w:pPr>
        <w:jc w:val="center"/>
        <w:rPr>
          <w:b/>
          <w:lang w:val="sr-Latn-CS"/>
        </w:rPr>
      </w:pPr>
    </w:p>
    <w:p w:rsidR="00E144FF" w:rsidRPr="00A7420A" w:rsidRDefault="00E144FF" w:rsidP="008F088A">
      <w:pPr>
        <w:jc w:val="center"/>
        <w:rPr>
          <w:lang w:val="sr-Latn-CS"/>
        </w:rPr>
      </w:pPr>
      <w:r w:rsidRPr="00A7420A">
        <w:rPr>
          <w:lang w:val="sr-Latn-CS"/>
        </w:rPr>
        <w:t>Član 1</w:t>
      </w:r>
    </w:p>
    <w:p w:rsidR="00E144FF" w:rsidRDefault="00E144FF" w:rsidP="00E144FF">
      <w:pPr>
        <w:jc w:val="both"/>
        <w:rPr>
          <w:lang w:val="sr-Latn-CS"/>
        </w:rPr>
      </w:pPr>
      <w:r w:rsidRPr="00E144FF">
        <w:rPr>
          <w:lang w:val="sr-Latn-CS"/>
        </w:rPr>
        <w:t>Daje se saglasnost</w:t>
      </w:r>
      <w:r>
        <w:rPr>
          <w:lang w:val="sr-Latn-CS"/>
        </w:rPr>
        <w:t xml:space="preserve"> na Odluku predsj</w:t>
      </w:r>
      <w:r w:rsidR="0075006E">
        <w:rPr>
          <w:lang w:val="sr-Latn-CS"/>
        </w:rPr>
        <w:t>ednika Opštine Bar, broj 01-2721 od 07.09.</w:t>
      </w:r>
      <w:r>
        <w:rPr>
          <w:lang w:val="sr-Latn-CS"/>
        </w:rPr>
        <w:t>2018.g</w:t>
      </w:r>
      <w:r w:rsidR="0075006E">
        <w:rPr>
          <w:lang w:val="sr-Latn-CS"/>
        </w:rPr>
        <w:t xml:space="preserve">odine, o imenovanju mr Tanje Spičanović </w:t>
      </w:r>
      <w:r>
        <w:rPr>
          <w:lang w:val="sr-Latn-CS"/>
        </w:rPr>
        <w:t>za potpred</w:t>
      </w:r>
      <w:r w:rsidR="0075006E">
        <w:rPr>
          <w:lang w:val="sr-Latn-CS"/>
        </w:rPr>
        <w:t>sjednicu</w:t>
      </w:r>
      <w:r>
        <w:rPr>
          <w:lang w:val="sr-Latn-CS"/>
        </w:rPr>
        <w:t xml:space="preserve"> Opštine Bar.</w:t>
      </w:r>
    </w:p>
    <w:p w:rsidR="00E144FF" w:rsidRDefault="00E144FF" w:rsidP="00E144FF">
      <w:pPr>
        <w:jc w:val="both"/>
        <w:rPr>
          <w:lang w:val="sr-Latn-CS"/>
        </w:rPr>
      </w:pPr>
    </w:p>
    <w:p w:rsidR="00E144FF" w:rsidRPr="00A7420A" w:rsidRDefault="00E144FF" w:rsidP="00E144FF">
      <w:pPr>
        <w:jc w:val="center"/>
        <w:rPr>
          <w:lang w:val="sr-Latn-CS"/>
        </w:rPr>
      </w:pPr>
      <w:r w:rsidRPr="00A7420A">
        <w:rPr>
          <w:lang w:val="sr-Latn-CS"/>
        </w:rPr>
        <w:t>Član 2</w:t>
      </w:r>
    </w:p>
    <w:p w:rsidR="00E144FF" w:rsidRDefault="00E144FF" w:rsidP="00E144FF">
      <w:pPr>
        <w:jc w:val="both"/>
        <w:rPr>
          <w:lang w:val="sr-Latn-CS"/>
        </w:rPr>
      </w:pPr>
      <w:r>
        <w:rPr>
          <w:lang w:val="sr-Latn-CS"/>
        </w:rPr>
        <w:t xml:space="preserve">Mandat </w:t>
      </w:r>
      <w:r w:rsidR="0075006E">
        <w:rPr>
          <w:lang w:val="sr-Latn-CS"/>
        </w:rPr>
        <w:t>potpredsjednici</w:t>
      </w:r>
      <w:r>
        <w:rPr>
          <w:lang w:val="sr-Latn-CS"/>
        </w:rPr>
        <w:t xml:space="preserve"> opštine traje koliko i mandat predsjednika Opštine.</w:t>
      </w:r>
    </w:p>
    <w:p w:rsidR="00FD0094" w:rsidRDefault="00FD0094" w:rsidP="00FD0094">
      <w:pPr>
        <w:jc w:val="center"/>
        <w:rPr>
          <w:lang w:val="sr-Latn-CS"/>
        </w:rPr>
      </w:pPr>
      <w:r>
        <w:rPr>
          <w:lang w:val="sr-Latn-CS"/>
        </w:rPr>
        <w:t>Član 3</w:t>
      </w:r>
    </w:p>
    <w:p w:rsidR="00FD0094" w:rsidRDefault="00FD0094" w:rsidP="00FD0094">
      <w:pPr>
        <w:jc w:val="both"/>
        <w:rPr>
          <w:lang w:val="sr-Latn-CS"/>
        </w:rPr>
      </w:pPr>
      <w:r>
        <w:rPr>
          <w:lang w:val="sr-Latn-CS"/>
        </w:rPr>
        <w:t>Ova Odluka stupa na snagu danom donošenja, a objaviće se u „Sl.listu CG-opštinski propisi“.</w:t>
      </w:r>
    </w:p>
    <w:p w:rsidR="00151F86" w:rsidRDefault="00151F86" w:rsidP="00151F86">
      <w:pPr>
        <w:jc w:val="center"/>
        <w:rPr>
          <w:lang w:val="sr-Latn-CS"/>
        </w:rPr>
      </w:pPr>
    </w:p>
    <w:p w:rsidR="00E144FF" w:rsidRDefault="00E144FF" w:rsidP="00E144FF">
      <w:pPr>
        <w:jc w:val="both"/>
        <w:rPr>
          <w:lang w:val="sr-Latn-CS"/>
        </w:rPr>
      </w:pPr>
    </w:p>
    <w:p w:rsidR="00E144FF" w:rsidRPr="00E144FF" w:rsidRDefault="004D228E" w:rsidP="00E144FF">
      <w:pPr>
        <w:jc w:val="both"/>
        <w:rPr>
          <w:b/>
          <w:lang w:val="sr-Latn-CS"/>
        </w:rPr>
      </w:pPr>
      <w:r>
        <w:rPr>
          <w:b/>
          <w:lang w:val="sr-Latn-CS"/>
        </w:rPr>
        <w:t>Broj: 030-</w:t>
      </w:r>
      <w:r w:rsidR="005D6487">
        <w:rPr>
          <w:b/>
          <w:lang w:val="sr-Latn-CS"/>
        </w:rPr>
        <w:t>388</w:t>
      </w:r>
    </w:p>
    <w:p w:rsidR="00E144FF" w:rsidRPr="00E144FF" w:rsidRDefault="004D228E" w:rsidP="00E144FF">
      <w:pPr>
        <w:jc w:val="both"/>
        <w:rPr>
          <w:b/>
          <w:lang w:val="sr-Latn-CS"/>
        </w:rPr>
      </w:pPr>
      <w:r>
        <w:rPr>
          <w:b/>
          <w:lang w:val="sr-Latn-CS"/>
        </w:rPr>
        <w:t>Bar, 10.09.</w:t>
      </w:r>
      <w:r w:rsidR="00E144FF" w:rsidRPr="00E144FF">
        <w:rPr>
          <w:b/>
          <w:lang w:val="sr-Latn-CS"/>
        </w:rPr>
        <w:t xml:space="preserve">2018.godine </w:t>
      </w:r>
    </w:p>
    <w:p w:rsidR="00E144FF" w:rsidRPr="00E144FF" w:rsidRDefault="00E144FF" w:rsidP="00E144FF">
      <w:pPr>
        <w:jc w:val="both"/>
        <w:rPr>
          <w:b/>
          <w:lang w:val="sr-Latn-CS"/>
        </w:rPr>
      </w:pPr>
    </w:p>
    <w:p w:rsidR="00E144FF" w:rsidRPr="00E144FF" w:rsidRDefault="00E144FF" w:rsidP="00E144FF">
      <w:pPr>
        <w:jc w:val="center"/>
        <w:rPr>
          <w:b/>
          <w:lang w:val="sr-Latn-CS"/>
        </w:rPr>
      </w:pPr>
      <w:r w:rsidRPr="00E144FF">
        <w:rPr>
          <w:b/>
          <w:lang w:val="sr-Latn-CS"/>
        </w:rPr>
        <w:t>SKUPŠTINA OPŠTINE BAR</w:t>
      </w:r>
    </w:p>
    <w:p w:rsidR="00E144FF" w:rsidRPr="00E144FF" w:rsidRDefault="00E144FF" w:rsidP="00E144FF">
      <w:pPr>
        <w:jc w:val="center"/>
        <w:rPr>
          <w:b/>
          <w:lang w:val="sr-Latn-CS"/>
        </w:rPr>
      </w:pPr>
      <w:r w:rsidRPr="00E144FF">
        <w:rPr>
          <w:b/>
          <w:lang w:val="sr-Latn-CS"/>
        </w:rPr>
        <w:t xml:space="preserve">                                                                                                                                  PREDSJEDNIK</w:t>
      </w:r>
    </w:p>
    <w:p w:rsidR="00E144FF" w:rsidRDefault="00E144FF" w:rsidP="00E144FF">
      <w:pPr>
        <w:jc w:val="center"/>
        <w:rPr>
          <w:b/>
          <w:lang w:val="sr-Latn-CS"/>
        </w:rPr>
      </w:pPr>
      <w:r w:rsidRPr="00E144FF">
        <w:rPr>
          <w:b/>
          <w:lang w:val="sr-Latn-CS"/>
        </w:rPr>
        <w:t xml:space="preserve">                                                                                                                                   Mićo Orlandić</w:t>
      </w:r>
      <w:r w:rsidR="00785FF5">
        <w:rPr>
          <w:b/>
          <w:lang w:val="sr-Latn-CS"/>
        </w:rPr>
        <w:t xml:space="preserve"> </w:t>
      </w:r>
      <w:r w:rsidR="003040AB">
        <w:rPr>
          <w:b/>
          <w:lang w:val="sr-Latn-CS"/>
        </w:rPr>
        <w:t>s.r.</w:t>
      </w:r>
    </w:p>
    <w:p w:rsidR="0023491A" w:rsidRDefault="0023491A" w:rsidP="00E144FF">
      <w:pPr>
        <w:jc w:val="center"/>
        <w:rPr>
          <w:b/>
          <w:lang w:val="sr-Latn-CS"/>
        </w:rPr>
      </w:pPr>
    </w:p>
    <w:p w:rsidR="0023491A" w:rsidRDefault="0023491A" w:rsidP="00E144FF">
      <w:pPr>
        <w:jc w:val="center"/>
        <w:rPr>
          <w:b/>
          <w:lang w:val="sr-Latn-CS"/>
        </w:rPr>
      </w:pPr>
    </w:p>
    <w:p w:rsidR="0023491A" w:rsidRDefault="0023491A" w:rsidP="00E144FF">
      <w:pPr>
        <w:jc w:val="center"/>
        <w:rPr>
          <w:b/>
          <w:lang w:val="sr-Latn-CS"/>
        </w:rPr>
      </w:pPr>
    </w:p>
    <w:p w:rsidR="0023491A" w:rsidRDefault="0023491A" w:rsidP="00E144FF">
      <w:pPr>
        <w:jc w:val="center"/>
        <w:rPr>
          <w:b/>
          <w:lang w:val="sr-Latn-CS"/>
        </w:rPr>
      </w:pPr>
    </w:p>
    <w:sectPr w:rsidR="0023491A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88A"/>
    <w:rsid w:val="00046BCC"/>
    <w:rsid w:val="000A5C3E"/>
    <w:rsid w:val="000C3D55"/>
    <w:rsid w:val="000C5742"/>
    <w:rsid w:val="0012626E"/>
    <w:rsid w:val="00151F86"/>
    <w:rsid w:val="00152FB7"/>
    <w:rsid w:val="00170379"/>
    <w:rsid w:val="001B62A1"/>
    <w:rsid w:val="001C1AF9"/>
    <w:rsid w:val="001D0879"/>
    <w:rsid w:val="001E4927"/>
    <w:rsid w:val="001E7C1C"/>
    <w:rsid w:val="002304B7"/>
    <w:rsid w:val="0023491A"/>
    <w:rsid w:val="002559F6"/>
    <w:rsid w:val="00275516"/>
    <w:rsid w:val="00287B09"/>
    <w:rsid w:val="002C1C9B"/>
    <w:rsid w:val="002C71E6"/>
    <w:rsid w:val="002F355E"/>
    <w:rsid w:val="003040AB"/>
    <w:rsid w:val="00323C2F"/>
    <w:rsid w:val="00355341"/>
    <w:rsid w:val="00487059"/>
    <w:rsid w:val="004D228E"/>
    <w:rsid w:val="0052364D"/>
    <w:rsid w:val="00562544"/>
    <w:rsid w:val="00575DD1"/>
    <w:rsid w:val="0059554E"/>
    <w:rsid w:val="005A4F35"/>
    <w:rsid w:val="005D6487"/>
    <w:rsid w:val="006262D2"/>
    <w:rsid w:val="007057AD"/>
    <w:rsid w:val="00715C7F"/>
    <w:rsid w:val="00724AF1"/>
    <w:rsid w:val="0073643A"/>
    <w:rsid w:val="00736EE5"/>
    <w:rsid w:val="0075006E"/>
    <w:rsid w:val="00785FF5"/>
    <w:rsid w:val="007B1EA8"/>
    <w:rsid w:val="007B36A2"/>
    <w:rsid w:val="007B612D"/>
    <w:rsid w:val="007C770F"/>
    <w:rsid w:val="007F0086"/>
    <w:rsid w:val="0083195B"/>
    <w:rsid w:val="008803A4"/>
    <w:rsid w:val="008F088A"/>
    <w:rsid w:val="008F244E"/>
    <w:rsid w:val="00987D75"/>
    <w:rsid w:val="00994163"/>
    <w:rsid w:val="009A5AEC"/>
    <w:rsid w:val="009D4A07"/>
    <w:rsid w:val="009F04C3"/>
    <w:rsid w:val="00A53C97"/>
    <w:rsid w:val="00A65A85"/>
    <w:rsid w:val="00A7420A"/>
    <w:rsid w:val="00A825B0"/>
    <w:rsid w:val="00AC007C"/>
    <w:rsid w:val="00AC1960"/>
    <w:rsid w:val="00AC1B9C"/>
    <w:rsid w:val="00AE7962"/>
    <w:rsid w:val="00B17477"/>
    <w:rsid w:val="00B45AB7"/>
    <w:rsid w:val="00B45B02"/>
    <w:rsid w:val="00B543E4"/>
    <w:rsid w:val="00BB781A"/>
    <w:rsid w:val="00BE622E"/>
    <w:rsid w:val="00C0487C"/>
    <w:rsid w:val="00C17CDC"/>
    <w:rsid w:val="00C21094"/>
    <w:rsid w:val="00C441AC"/>
    <w:rsid w:val="00C73266"/>
    <w:rsid w:val="00C94FD6"/>
    <w:rsid w:val="00CB47F7"/>
    <w:rsid w:val="00CD6005"/>
    <w:rsid w:val="00CF10AF"/>
    <w:rsid w:val="00DB70FC"/>
    <w:rsid w:val="00E144FF"/>
    <w:rsid w:val="00E251FF"/>
    <w:rsid w:val="00E418BA"/>
    <w:rsid w:val="00EC6974"/>
    <w:rsid w:val="00EF37EF"/>
    <w:rsid w:val="00F65C3F"/>
    <w:rsid w:val="00FD0094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38</cp:revision>
  <cp:lastPrinted>2018-09-11T06:41:00Z</cp:lastPrinted>
  <dcterms:created xsi:type="dcterms:W3CDTF">2018-08-21T11:00:00Z</dcterms:created>
  <dcterms:modified xsi:type="dcterms:W3CDTF">2018-11-27T11:21:00Z</dcterms:modified>
</cp:coreProperties>
</file>